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C5" w:rsidRPr="00101EC0" w:rsidRDefault="00A103C5" w:rsidP="007675F5">
      <w:pPr>
        <w:pStyle w:val="a3"/>
        <w:spacing w:before="1" w:line="360" w:lineRule="auto"/>
        <w:ind w:right="210" w:firstLine="624"/>
        <w:jc w:val="center"/>
        <w:rPr>
          <w:b/>
          <w:sz w:val="24"/>
          <w:szCs w:val="24"/>
        </w:rPr>
      </w:pPr>
      <w:r w:rsidRPr="00101EC0">
        <w:rPr>
          <w:b/>
          <w:sz w:val="24"/>
          <w:szCs w:val="24"/>
        </w:rPr>
        <w:t>Требования, предъявляемые к обращению</w:t>
      </w:r>
    </w:p>
    <w:p w:rsidR="00A103C5" w:rsidRPr="00101EC0" w:rsidRDefault="00A103C5" w:rsidP="007675F5">
      <w:pPr>
        <w:pStyle w:val="a3"/>
        <w:spacing w:before="1" w:line="360" w:lineRule="auto"/>
        <w:ind w:right="210" w:firstLine="624"/>
        <w:rPr>
          <w:sz w:val="24"/>
          <w:szCs w:val="24"/>
        </w:rPr>
      </w:pPr>
      <w:r w:rsidRPr="00101EC0">
        <w:rPr>
          <w:sz w:val="24"/>
          <w:szCs w:val="24"/>
        </w:rPr>
        <w:t xml:space="preserve">1. В своем обращении сотрудник указывает фамилию, имя, отчество, номер телефона (при желании), почтовый адрес, по которому должен быть направлен ответ или уведомление о передаче обращения, излагает суть обращения. </w:t>
      </w:r>
    </w:p>
    <w:p w:rsidR="007675F5" w:rsidRDefault="00A103C5" w:rsidP="007675F5">
      <w:pPr>
        <w:pStyle w:val="a3"/>
        <w:spacing w:before="1" w:line="360" w:lineRule="auto"/>
        <w:ind w:right="210" w:firstLine="624"/>
        <w:rPr>
          <w:sz w:val="24"/>
          <w:szCs w:val="24"/>
        </w:rPr>
      </w:pPr>
      <w:r w:rsidRPr="00101EC0">
        <w:rPr>
          <w:sz w:val="24"/>
          <w:szCs w:val="24"/>
        </w:rPr>
        <w:t xml:space="preserve">2. </w:t>
      </w:r>
      <w:proofErr w:type="gramStart"/>
      <w:r w:rsidRPr="00101EC0">
        <w:rPr>
          <w:sz w:val="24"/>
          <w:szCs w:val="24"/>
        </w:rPr>
        <w:t xml:space="preserve">Обращение, по возможности, должно содержать следующую информацию: - фамилию, имя, отчество и должность лица, допустившего проявления коррупции; - обстоятельства (место, дата, время) нарушения лицом действующего законодательства, морально-этических норм; - наличие доказательств, документов или свидетелей проявления коррупции в деятельности указанного лица; - иную информацию, способствующую объективному рассмотрению обращения. </w:t>
      </w:r>
      <w:proofErr w:type="gramEnd"/>
    </w:p>
    <w:p w:rsidR="00A103C5" w:rsidRPr="00101EC0" w:rsidRDefault="00A103C5" w:rsidP="007675F5">
      <w:pPr>
        <w:pStyle w:val="a3"/>
        <w:spacing w:before="1" w:line="360" w:lineRule="auto"/>
        <w:ind w:right="210" w:firstLine="624"/>
        <w:rPr>
          <w:sz w:val="24"/>
          <w:szCs w:val="24"/>
        </w:rPr>
      </w:pPr>
      <w:r w:rsidRPr="00101EC0">
        <w:rPr>
          <w:sz w:val="24"/>
          <w:szCs w:val="24"/>
        </w:rPr>
        <w:t xml:space="preserve">3. Обращение может содержать информацию об условиях и причинах проявления коррупции в деятельности МБОУ «Михайловская СОШ», предложения о мерах по их устранению. </w:t>
      </w:r>
    </w:p>
    <w:p w:rsidR="00A103C5" w:rsidRPr="00101EC0" w:rsidRDefault="00A103C5" w:rsidP="007675F5">
      <w:pPr>
        <w:pStyle w:val="a3"/>
        <w:spacing w:before="1" w:line="360" w:lineRule="auto"/>
        <w:ind w:right="210" w:firstLine="624"/>
        <w:rPr>
          <w:sz w:val="24"/>
          <w:szCs w:val="24"/>
        </w:rPr>
      </w:pPr>
      <w:bookmarkStart w:id="0" w:name="_GoBack"/>
      <w:bookmarkEnd w:id="0"/>
      <w:r w:rsidRPr="00101EC0">
        <w:rPr>
          <w:sz w:val="24"/>
          <w:szCs w:val="24"/>
        </w:rPr>
        <w:t>4. Сотрудник вправе обратиться анонимно, в том числе по телефону 8(35352) 37154, либо через «Почту доверия», организованную в  МБОУ «Михайловская СОШ, написав служебную записку, где он письменно на бумаге сообщает информацию об условиях и причинах проявления коррупции в деятельности МБОУ «Михайловская СОШ». В случае</w:t>
      </w:r>
      <w:proofErr w:type="gramStart"/>
      <w:r w:rsidRPr="00101EC0">
        <w:rPr>
          <w:sz w:val="24"/>
          <w:szCs w:val="24"/>
        </w:rPr>
        <w:t>,</w:t>
      </w:r>
      <w:proofErr w:type="gramEnd"/>
      <w:r w:rsidRPr="00101EC0">
        <w:rPr>
          <w:sz w:val="24"/>
          <w:szCs w:val="24"/>
        </w:rPr>
        <w:t xml:space="preserve"> если в обращении не указаны фамилия сотрудника,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 </w:t>
      </w:r>
    </w:p>
    <w:p w:rsidR="00CB7A0F" w:rsidRDefault="00CB7A0F" w:rsidP="007675F5">
      <w:pPr>
        <w:spacing w:line="360" w:lineRule="auto"/>
      </w:pPr>
    </w:p>
    <w:sectPr w:rsidR="00CB7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5"/>
    <w:rsid w:val="007675F5"/>
    <w:rsid w:val="00A103C5"/>
    <w:rsid w:val="00C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03C5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103C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03C5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A103C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2022-07-20T07:26:00Z</dcterms:created>
  <dcterms:modified xsi:type="dcterms:W3CDTF">2022-07-20T07:37:00Z</dcterms:modified>
</cp:coreProperties>
</file>